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434" w:rsidRPr="00D60FB6" w:rsidRDefault="00354AE5" w:rsidP="000D4540">
      <w:pPr>
        <w:spacing w:after="0"/>
        <w:jc w:val="thaiDistribute"/>
        <w:rPr>
          <w:rFonts w:asciiTheme="minorBidi" w:hAnsiTheme="minorBidi"/>
          <w:sz w:val="28"/>
        </w:rPr>
      </w:pPr>
      <w:r w:rsidRPr="00D60FB6">
        <w:rPr>
          <w:rFonts w:asciiTheme="minorBidi" w:hAnsiTheme="minorBidi"/>
          <w:sz w:val="28"/>
          <w:cs/>
        </w:rPr>
        <w:t>ข่าวประชาสัมพันธ์</w:t>
      </w:r>
      <w:r w:rsidR="00DE790A">
        <w:rPr>
          <w:rFonts w:asciiTheme="minorBidi" w:hAnsiTheme="minorBidi" w:hint="cs"/>
          <w:sz w:val="28"/>
          <w:cs/>
        </w:rPr>
        <w:t xml:space="preserve">  </w:t>
      </w:r>
      <w:r w:rsidRPr="00D60FB6">
        <w:rPr>
          <w:rFonts w:asciiTheme="minorBidi" w:hAnsiTheme="minorBidi"/>
          <w:sz w:val="28"/>
          <w:cs/>
        </w:rPr>
        <w:t xml:space="preserve">เซี่ยงไฮ้ – กรุงเทพ : </w:t>
      </w:r>
      <w:r w:rsidRPr="00D60FB6">
        <w:rPr>
          <w:rFonts w:asciiTheme="minorBidi" w:hAnsiTheme="minorBidi"/>
          <w:sz w:val="28"/>
        </w:rPr>
        <w:t xml:space="preserve">1 </w:t>
      </w:r>
      <w:r w:rsidRPr="00D60FB6">
        <w:rPr>
          <w:rFonts w:asciiTheme="minorBidi" w:hAnsiTheme="minorBidi"/>
          <w:sz w:val="28"/>
          <w:cs/>
        </w:rPr>
        <w:t>มีนาคม 2560</w:t>
      </w:r>
    </w:p>
    <w:p w:rsidR="008E4281" w:rsidRPr="00D60FB6" w:rsidRDefault="008E4281" w:rsidP="000D4540">
      <w:pPr>
        <w:spacing w:after="0"/>
        <w:jc w:val="thaiDistribute"/>
        <w:rPr>
          <w:rFonts w:asciiTheme="minorBidi" w:hAnsiTheme="minorBidi"/>
          <w:b/>
          <w:bCs/>
          <w:sz w:val="28"/>
        </w:rPr>
      </w:pPr>
      <w:r w:rsidRPr="00D60FB6">
        <w:rPr>
          <w:rFonts w:asciiTheme="minorBidi" w:hAnsiTheme="minorBidi"/>
          <w:b/>
          <w:bCs/>
          <w:sz w:val="28"/>
          <w:cs/>
        </w:rPr>
        <w:t>เปิดตัวงาน “ฮอร์ติ ไชน่า”</w:t>
      </w:r>
      <w:r w:rsidR="00C1389D" w:rsidRPr="00D60FB6">
        <w:rPr>
          <w:rFonts w:asciiTheme="minorBidi" w:hAnsiTheme="minorBidi"/>
          <w:b/>
          <w:bCs/>
          <w:sz w:val="28"/>
          <w:cs/>
        </w:rPr>
        <w:t xml:space="preserve"> (</w:t>
      </w:r>
      <w:proofErr w:type="spellStart"/>
      <w:r w:rsidR="00C1389D" w:rsidRPr="00D60FB6">
        <w:rPr>
          <w:rFonts w:asciiTheme="minorBidi" w:hAnsiTheme="minorBidi"/>
          <w:b/>
          <w:bCs/>
          <w:sz w:val="28"/>
        </w:rPr>
        <w:t>Horti</w:t>
      </w:r>
      <w:proofErr w:type="spellEnd"/>
      <w:r w:rsidR="00C1389D" w:rsidRPr="00D60FB6">
        <w:rPr>
          <w:rFonts w:asciiTheme="minorBidi" w:hAnsiTheme="minorBidi"/>
          <w:b/>
          <w:bCs/>
          <w:sz w:val="28"/>
        </w:rPr>
        <w:t xml:space="preserve"> China</w:t>
      </w:r>
      <w:r w:rsidR="00C1389D" w:rsidRPr="00D60FB6">
        <w:rPr>
          <w:rFonts w:asciiTheme="minorBidi" w:hAnsiTheme="minorBidi"/>
          <w:b/>
          <w:bCs/>
          <w:sz w:val="28"/>
          <w:cs/>
        </w:rPr>
        <w:t>)</w:t>
      </w:r>
      <w:r w:rsidRPr="00D60FB6">
        <w:rPr>
          <w:rFonts w:asciiTheme="minorBidi" w:hAnsiTheme="minorBidi"/>
          <w:b/>
          <w:bCs/>
          <w:sz w:val="28"/>
          <w:cs/>
        </w:rPr>
        <w:t xml:space="preserve"> รวมเทคโนโลยีชั้นสูงเพื่อ</w:t>
      </w:r>
      <w:r w:rsidR="000743D8" w:rsidRPr="00D60FB6">
        <w:rPr>
          <w:rFonts w:asciiTheme="minorBidi" w:hAnsiTheme="minorBidi"/>
          <w:b/>
          <w:bCs/>
          <w:sz w:val="28"/>
          <w:cs/>
        </w:rPr>
        <w:t>ตอบทุก</w:t>
      </w:r>
      <w:r w:rsidRPr="00D60FB6">
        <w:rPr>
          <w:rFonts w:asciiTheme="minorBidi" w:hAnsiTheme="minorBidi"/>
          <w:b/>
          <w:bCs/>
          <w:sz w:val="28"/>
          <w:cs/>
        </w:rPr>
        <w:t>ปัญหา</w:t>
      </w:r>
      <w:r w:rsidR="000743D8" w:rsidRPr="00D60FB6">
        <w:rPr>
          <w:rFonts w:asciiTheme="minorBidi" w:hAnsiTheme="minorBidi"/>
          <w:b/>
          <w:bCs/>
          <w:sz w:val="28"/>
          <w:cs/>
        </w:rPr>
        <w:t>ของ</w:t>
      </w:r>
      <w:r w:rsidRPr="00D60FB6">
        <w:rPr>
          <w:rFonts w:asciiTheme="minorBidi" w:hAnsiTheme="minorBidi"/>
          <w:b/>
          <w:bCs/>
          <w:sz w:val="28"/>
          <w:cs/>
        </w:rPr>
        <w:t>ห่วงโซ่อุปทาน</w:t>
      </w:r>
      <w:r w:rsidR="000743D8" w:rsidRPr="00D60FB6">
        <w:rPr>
          <w:rFonts w:asciiTheme="minorBidi" w:hAnsiTheme="minorBidi"/>
          <w:b/>
          <w:bCs/>
          <w:sz w:val="28"/>
          <w:cs/>
        </w:rPr>
        <w:t>ในตลาด</w:t>
      </w:r>
      <w:r w:rsidRPr="00D60FB6">
        <w:rPr>
          <w:rFonts w:asciiTheme="minorBidi" w:hAnsiTheme="minorBidi"/>
          <w:b/>
          <w:bCs/>
          <w:sz w:val="28"/>
          <w:cs/>
        </w:rPr>
        <w:t>อุตสาหกรรมพืชสวน</w:t>
      </w:r>
    </w:p>
    <w:p w:rsidR="009D38F3" w:rsidRPr="00D60FB6" w:rsidRDefault="009D38F3" w:rsidP="000D4540">
      <w:pPr>
        <w:jc w:val="thaiDistribute"/>
        <w:rPr>
          <w:rFonts w:asciiTheme="minorBidi" w:hAnsiTheme="minorBidi"/>
          <w:b/>
          <w:bCs/>
          <w:sz w:val="28"/>
          <w:cs/>
        </w:rPr>
      </w:pPr>
    </w:p>
    <w:p w:rsidR="00895434" w:rsidRPr="00D60FB6" w:rsidRDefault="000743D8" w:rsidP="000D4540">
      <w:pPr>
        <w:jc w:val="thaiDistribute"/>
        <w:rPr>
          <w:rFonts w:asciiTheme="minorBidi" w:hAnsiTheme="minorBidi"/>
          <w:sz w:val="28"/>
        </w:rPr>
      </w:pPr>
      <w:r w:rsidRPr="00D60FB6">
        <w:rPr>
          <w:rFonts w:asciiTheme="minorBidi" w:hAnsiTheme="minorBidi"/>
          <w:sz w:val="28"/>
          <w:cs/>
        </w:rPr>
        <w:t>อุตสาหกรรมพืชสวนในประเทศจีนเป็นหนึ่งในอุตสาหกรรมที่มีการเติบโตอย่างรวดเร็วอันเป็นผ</w:t>
      </w:r>
      <w:r w:rsidR="00E05A10" w:rsidRPr="00D60FB6">
        <w:rPr>
          <w:rFonts w:asciiTheme="minorBidi" w:hAnsiTheme="minorBidi"/>
          <w:sz w:val="28"/>
          <w:cs/>
        </w:rPr>
        <w:t>ลมาจากการขยายตัวของชนชั้นกลาง โดยมีความ</w:t>
      </w:r>
      <w:r w:rsidRPr="00D60FB6">
        <w:rPr>
          <w:rFonts w:asciiTheme="minorBidi" w:hAnsiTheme="minorBidi"/>
          <w:sz w:val="28"/>
          <w:cs/>
        </w:rPr>
        <w:t>ต้องการ</w:t>
      </w:r>
      <w:r w:rsidR="00895434" w:rsidRPr="00D60FB6">
        <w:rPr>
          <w:rFonts w:asciiTheme="minorBidi" w:hAnsiTheme="minorBidi"/>
          <w:sz w:val="28"/>
          <w:cs/>
        </w:rPr>
        <w:t>เพิ่มกำลังการผลิตและคุณภาพ ตลอดจนการปรับปรุงความปลอดภัยของอาหารและการเติบโตของผักปลอดสารพิ</w:t>
      </w:r>
      <w:r w:rsidR="00E05A10" w:rsidRPr="00D60FB6">
        <w:rPr>
          <w:rFonts w:asciiTheme="minorBidi" w:hAnsiTheme="minorBidi"/>
          <w:sz w:val="28"/>
          <w:cs/>
        </w:rPr>
        <w:t xml:space="preserve">ษที่กำลังเป็นตลาดที่มาแรง </w:t>
      </w:r>
      <w:r w:rsidR="00E05A10" w:rsidRPr="00D60FB6">
        <w:rPr>
          <w:rFonts w:asciiTheme="minorBidi" w:hAnsiTheme="minorBidi"/>
          <w:sz w:val="28"/>
        </w:rPr>
        <w:t>“</w:t>
      </w:r>
      <w:r w:rsidR="00E05A10" w:rsidRPr="00D60FB6">
        <w:rPr>
          <w:rFonts w:asciiTheme="minorBidi" w:hAnsiTheme="minorBidi"/>
          <w:sz w:val="28"/>
          <w:cs/>
        </w:rPr>
        <w:t>ฮอร์ติ ไชน่า</w:t>
      </w:r>
      <w:r w:rsidR="00E05A10" w:rsidRPr="00D60FB6">
        <w:rPr>
          <w:rFonts w:asciiTheme="minorBidi" w:hAnsiTheme="minorBidi"/>
          <w:sz w:val="28"/>
        </w:rPr>
        <w:t xml:space="preserve">” </w:t>
      </w:r>
      <w:r w:rsidR="00E05A10" w:rsidRPr="00D60FB6">
        <w:rPr>
          <w:rFonts w:asciiTheme="minorBidi" w:hAnsiTheme="minorBidi"/>
          <w:sz w:val="28"/>
          <w:cs/>
        </w:rPr>
        <w:t>จึงเป็นงานที่จัดขึ้น เพื่อตอบโจทย์ความต้องการโดยมีศูนย์กลางการจัดงานที่เซี่ยงไฮ้ ประเทศจีน การันตีคุณภาพโดย บริษัท</w:t>
      </w:r>
      <w:r w:rsidR="00895434" w:rsidRPr="00D60FB6">
        <w:rPr>
          <w:rFonts w:asciiTheme="minorBidi" w:hAnsiTheme="minorBidi"/>
          <w:sz w:val="28"/>
          <w:cs/>
        </w:rPr>
        <w:t xml:space="preserve"> วีเอ็นยู ริชแลนด์ </w:t>
      </w:r>
    </w:p>
    <w:p w:rsidR="00704113" w:rsidRPr="00D60FB6" w:rsidRDefault="00704113" w:rsidP="000D4540">
      <w:pPr>
        <w:jc w:val="thaiDistribute"/>
        <w:rPr>
          <w:rFonts w:asciiTheme="minorBidi" w:hAnsiTheme="minorBidi"/>
          <w:sz w:val="28"/>
        </w:rPr>
      </w:pPr>
      <w:r w:rsidRPr="00D60FB6">
        <w:rPr>
          <w:rFonts w:asciiTheme="minorBidi" w:hAnsiTheme="minorBidi"/>
          <w:sz w:val="28"/>
          <w:cs/>
        </w:rPr>
        <w:t>ฮอร์ติ ไชน่า จะมีขอบข่ายของธุรกิจครอบคลุมตั้งแต่การริเริ่ม</w:t>
      </w:r>
      <w:r w:rsidR="00E05A10" w:rsidRPr="00D60FB6">
        <w:rPr>
          <w:rFonts w:asciiTheme="minorBidi" w:hAnsiTheme="minorBidi"/>
          <w:sz w:val="28"/>
          <w:cs/>
        </w:rPr>
        <w:t>และต่อยอดเวทีการพบปะเจรจาและการประชุม</w:t>
      </w:r>
      <w:r w:rsidR="000A5424" w:rsidRPr="00D60FB6">
        <w:rPr>
          <w:rFonts w:asciiTheme="minorBidi" w:hAnsiTheme="minorBidi"/>
          <w:sz w:val="28"/>
          <w:cs/>
        </w:rPr>
        <w:t>เพื่อแบ่งปันความรู้, ระบบดิจิตอ</w:t>
      </w:r>
      <w:r w:rsidR="002955E8" w:rsidRPr="00D60FB6">
        <w:rPr>
          <w:rFonts w:asciiTheme="minorBidi" w:hAnsiTheme="minorBidi"/>
          <w:sz w:val="28"/>
          <w:cs/>
        </w:rPr>
        <w:t>ลที่สนับสนุนการทำธุรกิจและเหมาะสมกับห่วงโซ่อุปทานในอุตสาหกรรมพืชสวนของประเทศจีน ผ่าน</w:t>
      </w:r>
      <w:r w:rsidR="00E05A10" w:rsidRPr="00D60FB6">
        <w:rPr>
          <w:rFonts w:asciiTheme="minorBidi" w:hAnsiTheme="minorBidi"/>
          <w:sz w:val="28"/>
          <w:cs/>
        </w:rPr>
        <w:t>งานแสดงสินค้า ซึ่งคลอบ</w:t>
      </w:r>
      <w:r w:rsidR="002955E8" w:rsidRPr="00D60FB6">
        <w:rPr>
          <w:rFonts w:asciiTheme="minorBidi" w:hAnsiTheme="minorBidi"/>
          <w:sz w:val="28"/>
          <w:cs/>
        </w:rPr>
        <w:t>คลุมถึง :</w:t>
      </w:r>
    </w:p>
    <w:p w:rsidR="002955E8" w:rsidRPr="00D60FB6" w:rsidRDefault="002955E8" w:rsidP="000D4540">
      <w:pPr>
        <w:pStyle w:val="ListParagraph"/>
        <w:numPr>
          <w:ilvl w:val="0"/>
          <w:numId w:val="4"/>
        </w:numPr>
        <w:jc w:val="thaiDistribute"/>
        <w:rPr>
          <w:rFonts w:asciiTheme="minorBidi" w:hAnsiTheme="minorBidi"/>
          <w:sz w:val="28"/>
        </w:rPr>
      </w:pPr>
      <w:r w:rsidRPr="00D60FB6">
        <w:rPr>
          <w:rFonts w:asciiTheme="minorBidi" w:hAnsiTheme="minorBidi"/>
          <w:sz w:val="28"/>
          <w:cs/>
        </w:rPr>
        <w:t>ห่วงโซ่อุปทานตั้งแต่ผู้เพาะเมล็ดพันธุ์ จนกระทั่งถึงก</w:t>
      </w:r>
      <w:r w:rsidR="00E05A10" w:rsidRPr="00D60FB6">
        <w:rPr>
          <w:rFonts w:asciiTheme="minorBidi" w:hAnsiTheme="minorBidi"/>
          <w:sz w:val="28"/>
          <w:cs/>
        </w:rPr>
        <w:t>ารทำธุรกิจไปสู่ผู้บริโภค</w:t>
      </w:r>
      <w:r w:rsidRPr="00D60FB6">
        <w:rPr>
          <w:rFonts w:asciiTheme="minorBidi" w:hAnsiTheme="minorBidi"/>
          <w:sz w:val="28"/>
          <w:cs/>
        </w:rPr>
        <w:t xml:space="preserve"> (ค้าปลีก และ การค้าผ่านองค์กร)</w:t>
      </w:r>
    </w:p>
    <w:p w:rsidR="002955E8" w:rsidRPr="00D60FB6" w:rsidRDefault="002955E8" w:rsidP="000D4540">
      <w:pPr>
        <w:pStyle w:val="ListParagraph"/>
        <w:numPr>
          <w:ilvl w:val="0"/>
          <w:numId w:val="4"/>
        </w:numPr>
        <w:jc w:val="thaiDistribute"/>
        <w:rPr>
          <w:rFonts w:asciiTheme="minorBidi" w:hAnsiTheme="minorBidi"/>
          <w:sz w:val="28"/>
        </w:rPr>
      </w:pPr>
      <w:r w:rsidRPr="00D60FB6">
        <w:rPr>
          <w:rFonts w:asciiTheme="minorBidi" w:hAnsiTheme="minorBidi"/>
          <w:sz w:val="28"/>
          <w:cs/>
        </w:rPr>
        <w:t>ผลิตภัณฑ์ทั้งหมดที่เกี่ยวข้องกับพืชสวน อาทิ พืชผัก, ผลไม้, ดอกไม้ และพันธุ์ไม้ต่างๆ</w:t>
      </w:r>
    </w:p>
    <w:p w:rsidR="002955E8" w:rsidRPr="00D60FB6" w:rsidRDefault="00C1389D" w:rsidP="000D4540">
      <w:pPr>
        <w:jc w:val="thaiDistribute"/>
        <w:rPr>
          <w:rFonts w:asciiTheme="minorBidi" w:hAnsiTheme="minorBidi"/>
          <w:sz w:val="28"/>
        </w:rPr>
      </w:pPr>
      <w:r w:rsidRPr="00D60FB6">
        <w:rPr>
          <w:rFonts w:asciiTheme="minorBidi" w:hAnsiTheme="minorBidi"/>
          <w:sz w:val="28"/>
          <w:cs/>
        </w:rPr>
        <w:t>ฮอร์ติ ไชน่า จัดร</w:t>
      </w:r>
      <w:r w:rsidR="00E05A10" w:rsidRPr="00D60FB6">
        <w:rPr>
          <w:rFonts w:asciiTheme="minorBidi" w:hAnsiTheme="minorBidi"/>
          <w:sz w:val="28"/>
          <w:cs/>
        </w:rPr>
        <w:t>่</w:t>
      </w:r>
      <w:r w:rsidRPr="00D60FB6">
        <w:rPr>
          <w:rFonts w:asciiTheme="minorBidi" w:hAnsiTheme="minorBidi"/>
          <w:sz w:val="28"/>
          <w:cs/>
        </w:rPr>
        <w:t>วมกับ ไอ-เฟรช (</w:t>
      </w:r>
      <w:r w:rsidRPr="00D60FB6">
        <w:rPr>
          <w:rFonts w:asciiTheme="minorBidi" w:hAnsiTheme="minorBidi"/>
          <w:sz w:val="28"/>
        </w:rPr>
        <w:t>I</w:t>
      </w:r>
      <w:r w:rsidRPr="00D60FB6">
        <w:rPr>
          <w:rFonts w:asciiTheme="minorBidi" w:hAnsiTheme="minorBidi"/>
          <w:sz w:val="28"/>
          <w:cs/>
        </w:rPr>
        <w:t>-</w:t>
      </w:r>
      <w:r w:rsidRPr="00D60FB6">
        <w:rPr>
          <w:rFonts w:asciiTheme="minorBidi" w:hAnsiTheme="minorBidi"/>
          <w:sz w:val="28"/>
        </w:rPr>
        <w:t>Fresh</w:t>
      </w:r>
      <w:r w:rsidRPr="00D60FB6">
        <w:rPr>
          <w:rFonts w:asciiTheme="minorBidi" w:hAnsiTheme="minorBidi"/>
          <w:sz w:val="28"/>
          <w:cs/>
        </w:rPr>
        <w:t>) ซึ่งเป็นแบรนด์ย่อยของ ฮอร์ติ-เฟรช (</w:t>
      </w:r>
      <w:proofErr w:type="spellStart"/>
      <w:r w:rsidRPr="00D60FB6">
        <w:rPr>
          <w:rFonts w:asciiTheme="minorBidi" w:hAnsiTheme="minorBidi"/>
          <w:sz w:val="28"/>
        </w:rPr>
        <w:t>Horti</w:t>
      </w:r>
      <w:proofErr w:type="spellEnd"/>
      <w:r w:rsidRPr="00D60FB6">
        <w:rPr>
          <w:rFonts w:asciiTheme="minorBidi" w:hAnsiTheme="minorBidi"/>
          <w:sz w:val="28"/>
        </w:rPr>
        <w:t xml:space="preserve"> Fresh</w:t>
      </w:r>
      <w:r w:rsidRPr="00D60FB6">
        <w:rPr>
          <w:rFonts w:asciiTheme="minorBidi" w:hAnsiTheme="minorBidi"/>
          <w:sz w:val="28"/>
          <w:cs/>
        </w:rPr>
        <w:t xml:space="preserve">) </w:t>
      </w:r>
      <w:r w:rsidR="00D02BB4" w:rsidRPr="00D60FB6">
        <w:rPr>
          <w:rFonts w:asciiTheme="minorBidi" w:hAnsiTheme="minorBidi"/>
          <w:sz w:val="28"/>
          <w:cs/>
        </w:rPr>
        <w:t>การจัดงานร่วมกันกับพันธมิตรเหล่านี้ ทำให้สามารถเพิ่มโอกาสและเข้าถึงแนวคิดของการจัดงาน ฮอร์ติ ไชน่า ได้อย่างแท้จริง</w:t>
      </w:r>
      <w:r w:rsidR="00ED4A51" w:rsidRPr="00D60FB6">
        <w:rPr>
          <w:rFonts w:asciiTheme="minorBidi" w:hAnsiTheme="minorBidi"/>
          <w:sz w:val="28"/>
          <w:cs/>
        </w:rPr>
        <w:t xml:space="preserve"> ซึ่งผู้จัด</w:t>
      </w:r>
      <w:r w:rsidR="00E05A10" w:rsidRPr="00D60FB6">
        <w:rPr>
          <w:rFonts w:asciiTheme="minorBidi" w:hAnsiTheme="minorBidi"/>
          <w:sz w:val="28"/>
          <w:cs/>
        </w:rPr>
        <w:t>ฯ มุ่งเน้นที่จะสามารถสร้างเวทีเจรจา</w:t>
      </w:r>
      <w:r w:rsidR="00ED4A51" w:rsidRPr="00D60FB6">
        <w:rPr>
          <w:rFonts w:asciiTheme="minorBidi" w:hAnsiTheme="minorBidi"/>
          <w:sz w:val="28"/>
          <w:cs/>
        </w:rPr>
        <w:t>ธุรกิจที่ไม่ซ้ำใคร มีเอกลักษณ์ และมีประสิทธิภาพสูง และเปิดรับโอกาสผ่านระบบมัลติมีเดียได้ตลอดทั้งปี นอกจากนั้นยังมีพันธมิตรระดับสากลอย่าง แมค-ฟรุต (</w:t>
      </w:r>
      <w:r w:rsidR="00ED4A51" w:rsidRPr="00D60FB6">
        <w:rPr>
          <w:rFonts w:asciiTheme="minorBidi" w:hAnsiTheme="minorBidi"/>
          <w:sz w:val="28"/>
        </w:rPr>
        <w:t>MACFRUT</w:t>
      </w:r>
      <w:r w:rsidR="00ED4A51" w:rsidRPr="00D60FB6">
        <w:rPr>
          <w:rFonts w:asciiTheme="minorBidi" w:hAnsiTheme="minorBidi"/>
          <w:sz w:val="28"/>
          <w:cs/>
        </w:rPr>
        <w:t>) และ อิฟีม่า (</w:t>
      </w:r>
      <w:r w:rsidR="00ED4A51" w:rsidRPr="00D60FB6">
        <w:rPr>
          <w:rFonts w:asciiTheme="minorBidi" w:hAnsiTheme="minorBidi"/>
          <w:sz w:val="28"/>
        </w:rPr>
        <w:t>IFEMA</w:t>
      </w:r>
      <w:r w:rsidR="00ED4A51" w:rsidRPr="00D60FB6">
        <w:rPr>
          <w:rFonts w:asciiTheme="minorBidi" w:hAnsiTheme="minorBidi"/>
          <w:sz w:val="28"/>
          <w:cs/>
        </w:rPr>
        <w:t>) ร่วมสนับสนุนด้วย</w:t>
      </w:r>
    </w:p>
    <w:p w:rsidR="008047DC" w:rsidRPr="00D60FB6" w:rsidRDefault="008047DC" w:rsidP="000D4540">
      <w:pPr>
        <w:jc w:val="thaiDistribute"/>
        <w:rPr>
          <w:rFonts w:asciiTheme="minorBidi" w:hAnsiTheme="minorBidi"/>
          <w:sz w:val="28"/>
        </w:rPr>
      </w:pPr>
      <w:r w:rsidRPr="00D60FB6">
        <w:rPr>
          <w:rFonts w:asciiTheme="minorBidi" w:hAnsiTheme="minorBidi"/>
          <w:sz w:val="28"/>
          <w:cs/>
        </w:rPr>
        <w:t>แมค-ฟรุต (</w:t>
      </w:r>
      <w:r w:rsidRPr="00D60FB6">
        <w:rPr>
          <w:rFonts w:asciiTheme="minorBidi" w:hAnsiTheme="minorBidi"/>
          <w:sz w:val="28"/>
        </w:rPr>
        <w:t>MACFRUT</w:t>
      </w:r>
      <w:r w:rsidRPr="00D60FB6">
        <w:rPr>
          <w:rFonts w:asciiTheme="minorBidi" w:hAnsiTheme="minorBidi"/>
          <w:sz w:val="28"/>
          <w:cs/>
        </w:rPr>
        <w:t>) และ อิฟีม่า (</w:t>
      </w:r>
      <w:r w:rsidRPr="00D60FB6">
        <w:rPr>
          <w:rFonts w:asciiTheme="minorBidi" w:hAnsiTheme="minorBidi"/>
          <w:sz w:val="28"/>
        </w:rPr>
        <w:t>IFEMA</w:t>
      </w:r>
      <w:r w:rsidRPr="00D60FB6">
        <w:rPr>
          <w:rFonts w:asciiTheme="minorBidi" w:hAnsiTheme="minorBidi"/>
          <w:sz w:val="28"/>
          <w:cs/>
        </w:rPr>
        <w:t>) เป็นบริษัทชั้นนำด้านการจัดงานนิทรรศการในอุตสาหกรรมพืชสวนระดับโลก การร่วมทุนกันกับแบรนด์ชั้นนำระดับสากลอย่าง แมค-ฟรุต-แอตแทรคชั่น (</w:t>
      </w:r>
      <w:r w:rsidRPr="00D60FB6">
        <w:rPr>
          <w:rFonts w:asciiTheme="minorBidi" w:hAnsiTheme="minorBidi"/>
          <w:sz w:val="28"/>
        </w:rPr>
        <w:t>Mac  Fruit  Attraction</w:t>
      </w:r>
      <w:r w:rsidRPr="00D60FB6">
        <w:rPr>
          <w:rFonts w:asciiTheme="minorBidi" w:hAnsiTheme="minorBidi"/>
          <w:sz w:val="28"/>
          <w:cs/>
        </w:rPr>
        <w:t>)</w:t>
      </w:r>
      <w:r w:rsidR="00036AA6" w:rsidRPr="00D60FB6">
        <w:rPr>
          <w:rFonts w:asciiTheme="minorBidi" w:hAnsiTheme="minorBidi"/>
          <w:sz w:val="28"/>
          <w:cs/>
        </w:rPr>
        <w:t xml:space="preserve"> จะสามารถดึงดูดบริษัทชั้นนำระดับโลก</w:t>
      </w:r>
      <w:r w:rsidR="0038619C" w:rsidRPr="00D60FB6">
        <w:rPr>
          <w:rFonts w:asciiTheme="minorBidi" w:hAnsiTheme="minorBidi"/>
          <w:sz w:val="28"/>
          <w:cs/>
        </w:rPr>
        <w:t xml:space="preserve">ให้เข้ามาในเวทีนี้มากขึ้น </w:t>
      </w:r>
      <w:r w:rsidR="00036AA6" w:rsidRPr="00D60FB6">
        <w:rPr>
          <w:rFonts w:asciiTheme="minorBidi" w:hAnsiTheme="minorBidi"/>
          <w:sz w:val="28"/>
          <w:cs/>
        </w:rPr>
        <w:t>ในขณะเดียว</w:t>
      </w:r>
      <w:r w:rsidR="0038619C" w:rsidRPr="00D60FB6">
        <w:rPr>
          <w:rFonts w:asciiTheme="minorBidi" w:hAnsiTheme="minorBidi"/>
          <w:sz w:val="28"/>
          <w:cs/>
        </w:rPr>
        <w:t>กันก็เป็นการเพิ่มแนวคิดเรื่อง</w:t>
      </w:r>
      <w:r w:rsidR="00E96FBB" w:rsidRPr="00D60FB6">
        <w:rPr>
          <w:rFonts w:asciiTheme="minorBidi" w:hAnsiTheme="minorBidi"/>
          <w:sz w:val="28"/>
          <w:cs/>
        </w:rPr>
        <w:t>อุตสาหกรรมการผลิตผลิตผลที่</w:t>
      </w:r>
      <w:r w:rsidR="00036AA6" w:rsidRPr="00D60FB6">
        <w:rPr>
          <w:rFonts w:asciiTheme="minorBidi" w:hAnsiTheme="minorBidi"/>
          <w:sz w:val="28"/>
          <w:cs/>
        </w:rPr>
        <w:t>สดใหม่</w:t>
      </w:r>
      <w:r w:rsidR="00E96FBB" w:rsidRPr="00D60FB6">
        <w:rPr>
          <w:rFonts w:asciiTheme="minorBidi" w:hAnsiTheme="minorBidi"/>
          <w:sz w:val="28"/>
          <w:cs/>
        </w:rPr>
        <w:t>ทั่วโลก</w:t>
      </w:r>
      <w:r w:rsidR="009D38F3" w:rsidRPr="00D60FB6">
        <w:rPr>
          <w:rFonts w:asciiTheme="minorBidi" w:hAnsiTheme="minorBidi"/>
          <w:sz w:val="28"/>
          <w:cs/>
        </w:rPr>
        <w:t xml:space="preserve"> ควบคู่ไปกับคอนเซปของการจัดงานฮอร์ติ ไชน่า ที่ว่า “เทคโนโลย</w:t>
      </w:r>
      <w:r w:rsidR="00E05A10" w:rsidRPr="00D60FB6">
        <w:rPr>
          <w:rFonts w:asciiTheme="minorBidi" w:hAnsiTheme="minorBidi"/>
          <w:sz w:val="28"/>
          <w:cs/>
        </w:rPr>
        <w:t>ีขั้นสูงเพื่อแก้ปัญหาทั้งห่วงโซ่</w:t>
      </w:r>
      <w:r w:rsidR="009D38F3" w:rsidRPr="00D60FB6">
        <w:rPr>
          <w:rFonts w:asciiTheme="minorBidi" w:hAnsiTheme="minorBidi"/>
          <w:sz w:val="28"/>
          <w:cs/>
        </w:rPr>
        <w:t xml:space="preserve">อุปทานของธุรกิจพืชสวน” </w:t>
      </w:r>
    </w:p>
    <w:p w:rsidR="001809D8" w:rsidRPr="00D60FB6" w:rsidRDefault="009D38F3" w:rsidP="000D4540">
      <w:pPr>
        <w:jc w:val="thaiDistribute"/>
        <w:rPr>
          <w:rFonts w:asciiTheme="minorBidi" w:hAnsiTheme="minorBidi"/>
          <w:sz w:val="28"/>
        </w:rPr>
      </w:pPr>
      <w:r w:rsidRPr="00D60FB6">
        <w:rPr>
          <w:rFonts w:asciiTheme="minorBidi" w:hAnsiTheme="minorBidi"/>
          <w:sz w:val="28"/>
          <w:cs/>
        </w:rPr>
        <w:t>งานฮอร์ติ ไชน่า 2017 กำหนดจัดงาน</w:t>
      </w:r>
      <w:r w:rsidR="00E05A10" w:rsidRPr="00D60FB6">
        <w:rPr>
          <w:rFonts w:asciiTheme="minorBidi" w:hAnsiTheme="minorBidi"/>
          <w:sz w:val="28"/>
          <w:cs/>
        </w:rPr>
        <w:t>ระหว่าง</w:t>
      </w:r>
      <w:r w:rsidRPr="00D60FB6">
        <w:rPr>
          <w:rFonts w:asciiTheme="minorBidi" w:hAnsiTheme="minorBidi"/>
          <w:sz w:val="28"/>
          <w:cs/>
        </w:rPr>
        <w:t xml:space="preserve">วันที่ 22-24 พฤศจิกายน 2560 ณ ศูนย์การประชุมและการจัดนิทรรศการนานาชาติ กรุงเซี่ยงไฮ้ ประเทศจีน ข้อมูลเพิ่มเติมติดต่อ </w:t>
      </w:r>
      <w:hyperlink r:id="rId7" w:history="1">
        <w:r w:rsidR="001809D8" w:rsidRPr="00D60FB6">
          <w:rPr>
            <w:rStyle w:val="Hyperlink"/>
            <w:rFonts w:asciiTheme="minorBidi" w:hAnsiTheme="minorBidi"/>
            <w:sz w:val="28"/>
          </w:rPr>
          <w:t>www</w:t>
        </w:r>
        <w:r w:rsidR="001809D8" w:rsidRPr="00D60FB6">
          <w:rPr>
            <w:rStyle w:val="Hyperlink"/>
            <w:rFonts w:asciiTheme="minorBidi" w:hAnsiTheme="minorBidi"/>
            <w:sz w:val="28"/>
            <w:cs/>
          </w:rPr>
          <w:t>.</w:t>
        </w:r>
        <w:r w:rsidR="001809D8" w:rsidRPr="00D60FB6">
          <w:rPr>
            <w:rStyle w:val="Hyperlink"/>
            <w:rFonts w:asciiTheme="minorBidi" w:hAnsiTheme="minorBidi"/>
            <w:sz w:val="28"/>
          </w:rPr>
          <w:t>hortichina</w:t>
        </w:r>
        <w:r w:rsidR="001809D8" w:rsidRPr="00D60FB6">
          <w:rPr>
            <w:rStyle w:val="Hyperlink"/>
            <w:rFonts w:asciiTheme="minorBidi" w:hAnsiTheme="minorBidi"/>
            <w:sz w:val="28"/>
            <w:cs/>
          </w:rPr>
          <w:t>.</w:t>
        </w:r>
        <w:r w:rsidR="001809D8" w:rsidRPr="00D60FB6">
          <w:rPr>
            <w:rStyle w:val="Hyperlink"/>
            <w:rFonts w:asciiTheme="minorBidi" w:hAnsiTheme="minorBidi"/>
            <w:sz w:val="28"/>
          </w:rPr>
          <w:t>net</w:t>
        </w:r>
      </w:hyperlink>
      <w:r w:rsidR="001809D8" w:rsidRPr="00D60FB6">
        <w:rPr>
          <w:rFonts w:asciiTheme="minorBidi" w:hAnsiTheme="minorBidi"/>
          <w:sz w:val="28"/>
          <w:cs/>
        </w:rPr>
        <w:t xml:space="preserve"> </w:t>
      </w:r>
    </w:p>
    <w:p w:rsidR="00917D7C" w:rsidRPr="00D60FB6" w:rsidRDefault="00917D7C" w:rsidP="000D4540">
      <w:pPr>
        <w:jc w:val="thaiDistribute"/>
        <w:rPr>
          <w:rFonts w:asciiTheme="minorBidi" w:hAnsiTheme="minorBidi" w:hint="cs"/>
          <w:sz w:val="28"/>
          <w:u w:val="single"/>
          <w:cs/>
        </w:rPr>
      </w:pPr>
      <w:r w:rsidRPr="00D60FB6">
        <w:rPr>
          <w:rFonts w:asciiTheme="minorBidi" w:hAnsiTheme="minorBidi"/>
          <w:sz w:val="28"/>
          <w:u w:val="single"/>
          <w:cs/>
        </w:rPr>
        <w:t>ข้อมูลเกี่ยวกับ บริษัท วีเอ็นยู ริชแลนด์</w:t>
      </w:r>
      <w:bookmarkStart w:id="0" w:name="_GoBack"/>
      <w:bookmarkEnd w:id="0"/>
    </w:p>
    <w:p w:rsidR="002C48EF" w:rsidRPr="00DE790A" w:rsidRDefault="002E5D25" w:rsidP="000D4540">
      <w:pPr>
        <w:jc w:val="thaiDistribute"/>
        <w:rPr>
          <w:rFonts w:asciiTheme="minorBidi" w:hAnsiTheme="minorBidi"/>
          <w:sz w:val="28"/>
        </w:rPr>
      </w:pPr>
      <w:r w:rsidRPr="00DE790A">
        <w:rPr>
          <w:rFonts w:asciiTheme="minorBidi" w:hAnsiTheme="minorBidi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9BF3BE5" wp14:editId="4869AC3D">
                <wp:simplePos x="0" y="0"/>
                <wp:positionH relativeFrom="column">
                  <wp:posOffset>-41910</wp:posOffset>
                </wp:positionH>
                <wp:positionV relativeFrom="paragraph">
                  <wp:posOffset>1578108</wp:posOffset>
                </wp:positionV>
                <wp:extent cx="6315740" cy="750881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740" cy="7508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90A" w:rsidRPr="00D60FB6" w:rsidRDefault="00DE790A" w:rsidP="002E5D25">
                            <w:pPr>
                              <w:spacing w:after="0"/>
                              <w:rPr>
                                <w:rFonts w:asciiTheme="minorBidi" w:hAnsiTheme="minorBidi"/>
                                <w:sz w:val="28"/>
                                <w:u w:val="single"/>
                              </w:rPr>
                            </w:pPr>
                            <w:r w:rsidRPr="00D60FB6">
                              <w:rPr>
                                <w:rFonts w:asciiTheme="minorBidi" w:hAnsiTheme="minorBidi"/>
                                <w:sz w:val="28"/>
                                <w:u w:val="single"/>
                                <w:cs/>
                              </w:rPr>
                              <w:t>สอบถามข้อมูลเพิ่มเติม</w:t>
                            </w:r>
                          </w:p>
                          <w:p w:rsidR="00DE790A" w:rsidRPr="002E5D25" w:rsidRDefault="00DE790A" w:rsidP="002E5D25">
                            <w:pPr>
                              <w:spacing w:after="0" w:line="240" w:lineRule="auto"/>
                              <w:rPr>
                                <w:rFonts w:asciiTheme="minorBidi" w:hAnsiTheme="minorBidi" w:hint="cs"/>
                                <w:sz w:val="28"/>
                              </w:rPr>
                            </w:pPr>
                            <w:r w:rsidRPr="00D60FB6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บริษัท วีเ</w:t>
                            </w:r>
                            <w:r w:rsidR="002E5D25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 xml:space="preserve">อ็นยู ริชแลนด์ - ดร.ซุน จิงเซียง </w:t>
                            </w:r>
                            <w:r w:rsidR="002E5D25">
                              <w:rPr>
                                <w:rFonts w:asciiTheme="minorBidi" w:hAnsiTheme="minorBidi" w:hint="cs"/>
                                <w:sz w:val="28"/>
                                <w:cs/>
                              </w:rPr>
                              <w:t>/</w:t>
                            </w:r>
                            <w:r w:rsidRPr="00D60FB6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D60FB6">
                              <w:rPr>
                                <w:rFonts w:asciiTheme="minorBidi" w:hAnsiTheme="minorBidi"/>
                                <w:sz w:val="28"/>
                              </w:rPr>
                              <w:t>giansciani</w:t>
                            </w:r>
                            <w:proofErr w:type="spellEnd"/>
                            <w:r w:rsidRPr="00D60FB6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</w:t>
                            </w:r>
                            <w:proofErr w:type="spellStart"/>
                            <w:r w:rsidRPr="00D60FB6">
                              <w:rPr>
                                <w:rFonts w:asciiTheme="minorBidi" w:hAnsiTheme="minorBidi"/>
                                <w:sz w:val="28"/>
                              </w:rPr>
                              <w:t>sun@vnuexhibitions</w:t>
                            </w:r>
                            <w:proofErr w:type="spellEnd"/>
                            <w:r w:rsidRPr="00D60FB6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</w:t>
                            </w:r>
                            <w:r w:rsidRPr="00D60FB6">
                              <w:rPr>
                                <w:rFonts w:asciiTheme="minorBidi" w:hAnsiTheme="minorBidi"/>
                                <w:sz w:val="28"/>
                              </w:rPr>
                              <w:t>com</w:t>
                            </w:r>
                            <w:r w:rsidRPr="00D60FB6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</w:t>
                            </w:r>
                            <w:proofErr w:type="spellStart"/>
                            <w:r w:rsidRPr="00D60FB6">
                              <w:rPr>
                                <w:rFonts w:asciiTheme="minorBidi" w:hAnsiTheme="minorBidi"/>
                                <w:sz w:val="28"/>
                              </w:rPr>
                              <w:t>cn</w:t>
                            </w:r>
                            <w:proofErr w:type="spellEnd"/>
                            <w:r w:rsidRPr="00D60FB6">
                              <w:rPr>
                                <w:rFonts w:asciiTheme="minorBidi" w:hAnsiTheme="minorBidi"/>
                                <w:sz w:val="28"/>
                              </w:rPr>
                              <w:t xml:space="preserve"> </w:t>
                            </w:r>
                            <w:r w:rsidRPr="00D60FB6">
                              <w:rPr>
                                <w:rFonts w:asciiTheme="minorBidi" w:hAnsiTheme="minorBidi"/>
                                <w:sz w:val="28"/>
                              </w:rPr>
                              <w:tab/>
                            </w:r>
                            <w:r w:rsidR="002E5D25">
                              <w:rPr>
                                <w:rFonts w:asciiTheme="minorBidi" w:hAnsiTheme="minorBidi"/>
                                <w:sz w:val="28"/>
                              </w:rPr>
                              <w:t>+86</w:t>
                            </w:r>
                            <w:r w:rsidRPr="00D60FB6">
                              <w:rPr>
                                <w:rFonts w:asciiTheme="minorBidi" w:hAnsiTheme="minorBidi"/>
                                <w:sz w:val="28"/>
                              </w:rPr>
                              <w:t>21</w:t>
                            </w:r>
                            <w:r w:rsidRPr="00D60FB6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-</w:t>
                            </w:r>
                            <w:r w:rsidRPr="00D60FB6">
                              <w:rPr>
                                <w:rFonts w:asciiTheme="minorBidi" w:hAnsiTheme="minorBidi"/>
                                <w:sz w:val="28"/>
                              </w:rPr>
                              <w:t>6195 6001</w:t>
                            </w:r>
                            <w:r w:rsidR="002E5D25">
                              <w:rPr>
                                <w:rFonts w:asciiTheme="minorBidi" w:hAnsiTheme="minorBidi"/>
                                <w:sz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BF3B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3pt;margin-top:124.25pt;width:497.3pt;height:59.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bhtCgIAAPQDAAAOAAAAZHJzL2Uyb0RvYy54bWysU9tuGyEQfa/Uf0C813upHTsr4yhNmqpS&#10;epGSfgBmWS8qMBSwd9Ovz8A6jtW+VeUBATNzZs6ZYX01Gk0O0gcFltFqVlIirYBW2R2jPx7v3q0o&#10;CZHblmuwktEnGejV5u2b9eAaWUMPupWeIIgNzeAY7WN0TVEE0UvDwwyctGjswBse8ep3Rev5gOhG&#10;F3VZXhQD+NZ5EDIEfL2djHST8btOivit64KMRDOKtcW8+7xv015s1rzZee56JY5l8H+ownBlMekJ&#10;6pZHTvZe/QVllPAQoIszAaaArlNCZg7Ipir/YPPQcyczFxQnuJNM4f/Biq+H756oltG6WlJiucEm&#10;Pcoxkg8wkjrpM7jQoNuDQ8c44jP2OXMN7h7Ez0As3PTc7uS19zD0krdYX5Uii7PQCSckkO3wBVpM&#10;w/cRMtDYeZPEQzkIomOfnk69SaUIfLx4Xy2WczQJtC0X5Wo1peDNS7TzIX6SYEg6MOqx9xmdH+5D&#10;TNXw5sUlJbNwp7TO/deWDIxeLupFDjizGBVxPLUyjK7KtKaBSSQ/2jYHR670dMYE2h5ZJ6IT5Thu&#10;R3RMUmyhfUL+HqYxxG+Dhx78b0oGHEFGw68995IS/dmihpfVPBGO+TJfLGu8+HPL9tzCrUAoRiMl&#10;0/Em5jmfuF6j1p3KMrxWcqwVRyurc/wGaXbP79nr9bNungEAAP//AwBQSwMEFAAGAAgAAAAhANbl&#10;unDfAAAACgEAAA8AAABkcnMvZG93bnJldi54bWxMj8FOwzAQRO9I/IO1SNxam9K6aYhTIRBXEIUi&#10;cXPjbRIRr6PYbcLfs5zguNqnmTfFdvKdOOMQ20AGbuYKBFIVXEu1gfe3p1kGIiZLznaB0MA3RtiW&#10;lxeFzV0Y6RXPu1QLDqGYWwNNSn0uZawa9DbOQ4/Ev2MYvE18DrV0gx053HdyoZSW3rbEDY3t8aHB&#10;6mt38gb2z8fPj6V6qR/9qh/DpCT5jTTm+mq6vwORcEp/MPzqszqU7HQIJ3JRdAZmWjNpYLHMViAY&#10;2GQZjzsYuNV6DbIs5P8J5Q8AAAD//wMAUEsBAi0AFAAGAAgAAAAhALaDOJL+AAAA4QEAABMAAAAA&#10;AAAAAAAAAAAAAAAAAFtDb250ZW50X1R5cGVzXS54bWxQSwECLQAUAAYACAAAACEAOP0h/9YAAACU&#10;AQAACwAAAAAAAAAAAAAAAAAvAQAAX3JlbHMvLnJlbHNQSwECLQAUAAYACAAAACEArF24bQoCAAD0&#10;AwAADgAAAAAAAAAAAAAAAAAuAgAAZHJzL2Uyb0RvYy54bWxQSwECLQAUAAYACAAAACEA1uW6cN8A&#10;AAAKAQAADwAAAAAAAAAAAAAAAABkBAAAZHJzL2Rvd25yZXYueG1sUEsFBgAAAAAEAAQA8wAAAHAF&#10;AAAAAA==&#10;" filled="f" stroked="f">
                <v:textbox>
                  <w:txbxContent>
                    <w:p w:rsidR="00DE790A" w:rsidRPr="00D60FB6" w:rsidRDefault="00DE790A" w:rsidP="002E5D25">
                      <w:pPr>
                        <w:spacing w:after="0"/>
                        <w:rPr>
                          <w:rFonts w:asciiTheme="minorBidi" w:hAnsiTheme="minorBidi"/>
                          <w:sz w:val="28"/>
                          <w:u w:val="single"/>
                        </w:rPr>
                      </w:pPr>
                      <w:r w:rsidRPr="00D60FB6">
                        <w:rPr>
                          <w:rFonts w:asciiTheme="minorBidi" w:hAnsiTheme="minorBidi"/>
                          <w:sz w:val="28"/>
                          <w:u w:val="single"/>
                          <w:cs/>
                        </w:rPr>
                        <w:t>สอบถามข้อมูลเพิ่มเติม</w:t>
                      </w:r>
                    </w:p>
                    <w:p w:rsidR="00DE790A" w:rsidRPr="002E5D25" w:rsidRDefault="00DE790A" w:rsidP="002E5D25">
                      <w:pPr>
                        <w:spacing w:after="0" w:line="240" w:lineRule="auto"/>
                        <w:rPr>
                          <w:rFonts w:asciiTheme="minorBidi" w:hAnsiTheme="minorBidi" w:hint="cs"/>
                          <w:sz w:val="28"/>
                        </w:rPr>
                      </w:pPr>
                      <w:r w:rsidRPr="00D60FB6">
                        <w:rPr>
                          <w:rFonts w:asciiTheme="minorBidi" w:hAnsiTheme="minorBidi"/>
                          <w:sz w:val="28"/>
                          <w:cs/>
                        </w:rPr>
                        <w:t>บริษัท วีเ</w:t>
                      </w:r>
                      <w:r w:rsidR="002E5D25">
                        <w:rPr>
                          <w:rFonts w:asciiTheme="minorBidi" w:hAnsiTheme="minorBidi"/>
                          <w:sz w:val="28"/>
                          <w:cs/>
                        </w:rPr>
                        <w:t xml:space="preserve">อ็นยู ริชแลนด์ - ดร.ซุน จิงเซียง </w:t>
                      </w:r>
                      <w:r w:rsidR="002E5D25">
                        <w:rPr>
                          <w:rFonts w:asciiTheme="minorBidi" w:hAnsiTheme="minorBidi" w:hint="cs"/>
                          <w:sz w:val="28"/>
                          <w:cs/>
                        </w:rPr>
                        <w:t>/</w:t>
                      </w:r>
                      <w:r w:rsidRPr="00D60FB6">
                        <w:rPr>
                          <w:rFonts w:asciiTheme="minorBidi" w:hAnsiTheme="minorBidi"/>
                          <w:sz w:val="28"/>
                          <w:cs/>
                        </w:rPr>
                        <w:t xml:space="preserve"> </w:t>
                      </w:r>
                      <w:proofErr w:type="spellStart"/>
                      <w:r w:rsidRPr="00D60FB6">
                        <w:rPr>
                          <w:rFonts w:asciiTheme="minorBidi" w:hAnsiTheme="minorBidi"/>
                          <w:sz w:val="28"/>
                        </w:rPr>
                        <w:t>giansciani</w:t>
                      </w:r>
                      <w:proofErr w:type="spellEnd"/>
                      <w:r w:rsidRPr="00D60FB6">
                        <w:rPr>
                          <w:rFonts w:asciiTheme="minorBidi" w:hAnsiTheme="minorBidi"/>
                          <w:sz w:val="28"/>
                          <w:cs/>
                        </w:rPr>
                        <w:t>.</w:t>
                      </w:r>
                      <w:proofErr w:type="spellStart"/>
                      <w:r w:rsidRPr="00D60FB6">
                        <w:rPr>
                          <w:rFonts w:asciiTheme="minorBidi" w:hAnsiTheme="minorBidi"/>
                          <w:sz w:val="28"/>
                        </w:rPr>
                        <w:t>sun@vnuexhibitions</w:t>
                      </w:r>
                      <w:proofErr w:type="spellEnd"/>
                      <w:r w:rsidRPr="00D60FB6">
                        <w:rPr>
                          <w:rFonts w:asciiTheme="minorBidi" w:hAnsiTheme="minorBidi"/>
                          <w:sz w:val="28"/>
                          <w:cs/>
                        </w:rPr>
                        <w:t>.</w:t>
                      </w:r>
                      <w:r w:rsidRPr="00D60FB6">
                        <w:rPr>
                          <w:rFonts w:asciiTheme="minorBidi" w:hAnsiTheme="minorBidi"/>
                          <w:sz w:val="28"/>
                        </w:rPr>
                        <w:t>com</w:t>
                      </w:r>
                      <w:r w:rsidRPr="00D60FB6">
                        <w:rPr>
                          <w:rFonts w:asciiTheme="minorBidi" w:hAnsiTheme="minorBidi"/>
                          <w:sz w:val="28"/>
                          <w:cs/>
                        </w:rPr>
                        <w:t>.</w:t>
                      </w:r>
                      <w:proofErr w:type="spellStart"/>
                      <w:r w:rsidRPr="00D60FB6">
                        <w:rPr>
                          <w:rFonts w:asciiTheme="minorBidi" w:hAnsiTheme="minorBidi"/>
                          <w:sz w:val="28"/>
                        </w:rPr>
                        <w:t>cn</w:t>
                      </w:r>
                      <w:proofErr w:type="spellEnd"/>
                      <w:r w:rsidRPr="00D60FB6">
                        <w:rPr>
                          <w:rFonts w:asciiTheme="minorBidi" w:hAnsiTheme="minorBidi"/>
                          <w:sz w:val="28"/>
                        </w:rPr>
                        <w:t xml:space="preserve"> </w:t>
                      </w:r>
                      <w:r w:rsidRPr="00D60FB6">
                        <w:rPr>
                          <w:rFonts w:asciiTheme="minorBidi" w:hAnsiTheme="minorBidi"/>
                          <w:sz w:val="28"/>
                        </w:rPr>
                        <w:tab/>
                      </w:r>
                      <w:r w:rsidR="002E5D25">
                        <w:rPr>
                          <w:rFonts w:asciiTheme="minorBidi" w:hAnsiTheme="minorBidi"/>
                          <w:sz w:val="28"/>
                        </w:rPr>
                        <w:t>+86</w:t>
                      </w:r>
                      <w:r w:rsidRPr="00D60FB6">
                        <w:rPr>
                          <w:rFonts w:asciiTheme="minorBidi" w:hAnsiTheme="minorBidi"/>
                          <w:sz w:val="28"/>
                        </w:rPr>
                        <w:t>21</w:t>
                      </w:r>
                      <w:r w:rsidRPr="00D60FB6">
                        <w:rPr>
                          <w:rFonts w:asciiTheme="minorBidi" w:hAnsiTheme="minorBidi"/>
                          <w:sz w:val="28"/>
                          <w:cs/>
                        </w:rPr>
                        <w:t>-</w:t>
                      </w:r>
                      <w:r w:rsidRPr="00D60FB6">
                        <w:rPr>
                          <w:rFonts w:asciiTheme="minorBidi" w:hAnsiTheme="minorBidi"/>
                          <w:sz w:val="28"/>
                        </w:rPr>
                        <w:t>6195 6001</w:t>
                      </w:r>
                      <w:r w:rsidR="002E5D25">
                        <w:rPr>
                          <w:rFonts w:asciiTheme="minorBidi" w:hAnsiTheme="minorBidi"/>
                          <w:sz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917D7C" w:rsidRPr="00D60FB6">
        <w:rPr>
          <w:rFonts w:asciiTheme="minorBidi" w:hAnsiTheme="minorBidi"/>
          <w:sz w:val="28"/>
          <w:cs/>
        </w:rPr>
        <w:t>บริษัท วีเอ็นยู ริชแลนด์ เป็นบริษัทที่ร่วมทุนระหว่าง บริษัท วีเอ็นยู เอ็กซิบิชั่นส์ เอเชีย และ บริษัท ริชแลนด์ ซึ่งเป็นบริษัทที่มีความเชี่ยวชาญด้านสื่อมวลชน รวมทั้งมีเครือข่ายกับทางสื่อ</w:t>
      </w:r>
      <w:r w:rsidR="002C48EF" w:rsidRPr="00D60FB6">
        <w:rPr>
          <w:rFonts w:asciiTheme="minorBidi" w:hAnsiTheme="minorBidi"/>
          <w:sz w:val="28"/>
          <w:cs/>
        </w:rPr>
        <w:t>อีกมากมาย อาทิ</w:t>
      </w:r>
      <w:r w:rsidR="00917D7C" w:rsidRPr="00D60FB6">
        <w:rPr>
          <w:rFonts w:asciiTheme="minorBidi" w:hAnsiTheme="minorBidi"/>
          <w:sz w:val="28"/>
          <w:cs/>
        </w:rPr>
        <w:t xml:space="preserve"> </w:t>
      </w:r>
      <w:r w:rsidR="002C48EF" w:rsidRPr="00D60FB6">
        <w:rPr>
          <w:rFonts w:asciiTheme="minorBidi" w:hAnsiTheme="minorBidi"/>
          <w:sz w:val="28"/>
          <w:cs/>
        </w:rPr>
        <w:t xml:space="preserve">ไชน่า กรีนเฮาส์ เนตเวิร์ค </w:t>
      </w:r>
      <w:hyperlink w:history="1">
        <w:r w:rsidR="002C48EF" w:rsidRPr="00D60FB6">
          <w:rPr>
            <w:rStyle w:val="Hyperlink"/>
            <w:rFonts w:asciiTheme="minorBidi" w:hAnsiTheme="minorBidi"/>
            <w:color w:val="auto"/>
            <w:sz w:val="28"/>
            <w:u w:val="none"/>
          </w:rPr>
          <w:t>www</w:t>
        </w:r>
        <w:r w:rsidR="002C48EF" w:rsidRPr="00D60FB6">
          <w:rPr>
            <w:rStyle w:val="Hyperlink"/>
            <w:rFonts w:asciiTheme="minorBidi" w:hAnsiTheme="minorBidi"/>
            <w:color w:val="auto"/>
            <w:sz w:val="28"/>
            <w:u w:val="none"/>
            <w:cs/>
          </w:rPr>
          <w:t>.</w:t>
        </w:r>
        <w:r w:rsidR="002C48EF" w:rsidRPr="00D60FB6">
          <w:rPr>
            <w:rStyle w:val="Hyperlink"/>
            <w:rFonts w:asciiTheme="minorBidi" w:hAnsiTheme="minorBidi"/>
            <w:color w:val="auto"/>
            <w:sz w:val="28"/>
            <w:u w:val="none"/>
          </w:rPr>
          <w:t>chinagreenhouse</w:t>
        </w:r>
        <w:r w:rsidR="002C48EF" w:rsidRPr="00D60FB6">
          <w:rPr>
            <w:rStyle w:val="Hyperlink"/>
            <w:rFonts w:asciiTheme="minorBidi" w:hAnsiTheme="minorBidi"/>
            <w:color w:val="auto"/>
            <w:sz w:val="28"/>
            <w:u w:val="none"/>
            <w:cs/>
          </w:rPr>
          <w:t>.</w:t>
        </w:r>
        <w:r w:rsidR="002C48EF" w:rsidRPr="00D60FB6">
          <w:rPr>
            <w:rStyle w:val="Hyperlink"/>
            <w:rFonts w:asciiTheme="minorBidi" w:hAnsiTheme="minorBidi"/>
            <w:color w:val="auto"/>
            <w:sz w:val="28"/>
            <w:u w:val="none"/>
          </w:rPr>
          <w:t>com,</w:t>
        </w:r>
        <w:r w:rsidR="002C48EF" w:rsidRPr="00D60FB6">
          <w:rPr>
            <w:rStyle w:val="Hyperlink"/>
            <w:rFonts w:asciiTheme="minorBidi" w:hAnsiTheme="minorBidi"/>
            <w:color w:val="auto"/>
            <w:sz w:val="28"/>
            <w:u w:val="none"/>
            <w:cs/>
          </w:rPr>
          <w:t xml:space="preserve"> ไช</w:t>
        </w:r>
      </w:hyperlink>
      <w:r w:rsidR="002C48EF" w:rsidRPr="00D60FB6">
        <w:rPr>
          <w:rFonts w:asciiTheme="minorBidi" w:hAnsiTheme="minorBidi"/>
          <w:sz w:val="28"/>
          <w:cs/>
        </w:rPr>
        <w:t xml:space="preserve">น่า อินเตอร์เนชัลแนล ฟาวเวอร์ เทรด เนตเวิร์ค </w:t>
      </w:r>
      <w:hyperlink w:history="1">
        <w:r w:rsidR="002C48EF" w:rsidRPr="00D60FB6">
          <w:rPr>
            <w:rStyle w:val="Hyperlink"/>
            <w:rFonts w:asciiTheme="minorBidi" w:hAnsiTheme="minorBidi"/>
            <w:color w:val="auto"/>
            <w:sz w:val="28"/>
            <w:u w:val="none"/>
          </w:rPr>
          <w:t>www</w:t>
        </w:r>
        <w:r w:rsidR="002C48EF" w:rsidRPr="00D60FB6">
          <w:rPr>
            <w:rStyle w:val="Hyperlink"/>
            <w:rFonts w:asciiTheme="minorBidi" w:hAnsiTheme="minorBidi"/>
            <w:color w:val="auto"/>
            <w:sz w:val="28"/>
            <w:u w:val="none"/>
            <w:cs/>
          </w:rPr>
          <w:t>.</w:t>
        </w:r>
        <w:r w:rsidR="002C48EF" w:rsidRPr="00D60FB6">
          <w:rPr>
            <w:rStyle w:val="Hyperlink"/>
            <w:rFonts w:asciiTheme="minorBidi" w:hAnsiTheme="minorBidi"/>
            <w:color w:val="auto"/>
            <w:sz w:val="28"/>
            <w:u w:val="none"/>
          </w:rPr>
          <w:t>flowertrade</w:t>
        </w:r>
        <w:r w:rsidR="002C48EF" w:rsidRPr="00D60FB6">
          <w:rPr>
            <w:rStyle w:val="Hyperlink"/>
            <w:rFonts w:asciiTheme="minorBidi" w:hAnsiTheme="minorBidi"/>
            <w:color w:val="auto"/>
            <w:sz w:val="28"/>
            <w:u w:val="none"/>
            <w:cs/>
          </w:rPr>
          <w:t>.</w:t>
        </w:r>
        <w:r w:rsidR="002C48EF" w:rsidRPr="00D60FB6">
          <w:rPr>
            <w:rStyle w:val="Hyperlink"/>
            <w:rFonts w:asciiTheme="minorBidi" w:hAnsiTheme="minorBidi"/>
            <w:color w:val="auto"/>
            <w:sz w:val="28"/>
            <w:u w:val="none"/>
          </w:rPr>
          <w:t>org</w:t>
        </w:r>
        <w:r w:rsidR="002C48EF" w:rsidRPr="00D60FB6">
          <w:rPr>
            <w:rStyle w:val="Hyperlink"/>
            <w:rFonts w:asciiTheme="minorBidi" w:hAnsiTheme="minorBidi"/>
            <w:color w:val="auto"/>
            <w:sz w:val="28"/>
            <w:u w:val="none"/>
            <w:cs/>
          </w:rPr>
          <w:t>.</w:t>
        </w:r>
        <w:r w:rsidR="002C48EF" w:rsidRPr="00D60FB6">
          <w:rPr>
            <w:rStyle w:val="Hyperlink"/>
            <w:rFonts w:asciiTheme="minorBidi" w:hAnsiTheme="minorBidi"/>
            <w:color w:val="auto"/>
            <w:sz w:val="28"/>
            <w:u w:val="none"/>
          </w:rPr>
          <w:t xml:space="preserve">cn, </w:t>
        </w:r>
        <w:r w:rsidR="002C48EF" w:rsidRPr="00D60FB6">
          <w:rPr>
            <w:rStyle w:val="Hyperlink"/>
            <w:rFonts w:asciiTheme="minorBidi" w:hAnsiTheme="minorBidi"/>
            <w:color w:val="auto"/>
            <w:sz w:val="28"/>
            <w:u w:val="none"/>
            <w:cs/>
          </w:rPr>
          <w:t>นิตยสารโม</w:t>
        </w:r>
      </w:hyperlink>
      <w:r w:rsidR="002C48EF" w:rsidRPr="00D60FB6">
        <w:rPr>
          <w:rFonts w:asciiTheme="minorBidi" w:hAnsiTheme="minorBidi"/>
          <w:sz w:val="28"/>
          <w:cs/>
        </w:rPr>
        <w:t>เดิร์น กรีนเฮาส์ เอ็มดี (</w:t>
      </w:r>
      <w:r w:rsidR="001809D8" w:rsidRPr="00D60FB6">
        <w:rPr>
          <w:rFonts w:asciiTheme="minorBidi" w:hAnsiTheme="minorBidi"/>
          <w:sz w:val="28"/>
        </w:rPr>
        <w:t>Moder</w:t>
      </w:r>
      <w:r w:rsidR="002C48EF" w:rsidRPr="00D60FB6">
        <w:rPr>
          <w:rFonts w:asciiTheme="minorBidi" w:hAnsiTheme="minorBidi"/>
          <w:sz w:val="28"/>
        </w:rPr>
        <w:t>n</w:t>
      </w:r>
      <w:r w:rsidR="001809D8" w:rsidRPr="00D60FB6">
        <w:rPr>
          <w:rFonts w:asciiTheme="minorBidi" w:hAnsiTheme="minorBidi"/>
          <w:sz w:val="28"/>
        </w:rPr>
        <w:t xml:space="preserve"> Greenhouse DM </w:t>
      </w:r>
      <w:r w:rsidR="00D21118" w:rsidRPr="00D60FB6">
        <w:rPr>
          <w:rFonts w:asciiTheme="minorBidi" w:hAnsiTheme="minorBidi"/>
          <w:sz w:val="28"/>
        </w:rPr>
        <w:t>Magazine</w:t>
      </w:r>
      <w:r w:rsidR="002C48EF" w:rsidRPr="00D60FB6">
        <w:rPr>
          <w:rFonts w:asciiTheme="minorBidi" w:hAnsiTheme="minorBidi"/>
          <w:sz w:val="28"/>
          <w:cs/>
        </w:rPr>
        <w:t>)</w:t>
      </w:r>
      <w:r w:rsidR="00D21118" w:rsidRPr="00D60FB6">
        <w:rPr>
          <w:rFonts w:asciiTheme="minorBidi" w:hAnsiTheme="minorBidi"/>
          <w:sz w:val="28"/>
        </w:rPr>
        <w:t xml:space="preserve">, </w:t>
      </w:r>
      <w:r w:rsidR="002C48EF" w:rsidRPr="00D60FB6">
        <w:rPr>
          <w:rFonts w:asciiTheme="minorBidi" w:hAnsiTheme="minorBidi"/>
          <w:sz w:val="28"/>
          <w:cs/>
        </w:rPr>
        <w:t>ไชน่า อี อินฟอร์เมชั่น และ ฮอร์ติเคาวเจอร์(</w:t>
      </w:r>
      <w:r w:rsidR="00D21118" w:rsidRPr="00D60FB6">
        <w:rPr>
          <w:rFonts w:asciiTheme="minorBidi" w:hAnsiTheme="minorBidi"/>
          <w:sz w:val="28"/>
        </w:rPr>
        <w:t>China E Information for Greenhouse and Horticulture</w:t>
      </w:r>
      <w:r w:rsidR="002C48EF" w:rsidRPr="00D60FB6">
        <w:rPr>
          <w:rFonts w:asciiTheme="minorBidi" w:hAnsiTheme="minorBidi"/>
          <w:sz w:val="28"/>
          <w:cs/>
        </w:rPr>
        <w:t>) นอกจากนี้ ยังเป็นผู้ก่อตั้ง การประชุมเพื่ออุตสาหกรรมเรือนกระจกแห่งประเทศจีน (</w:t>
      </w:r>
      <w:r w:rsidR="002C48EF" w:rsidRPr="00D60FB6">
        <w:rPr>
          <w:rFonts w:asciiTheme="minorBidi" w:hAnsiTheme="minorBidi"/>
          <w:sz w:val="28"/>
        </w:rPr>
        <w:t>T</w:t>
      </w:r>
      <w:r w:rsidR="00D21118" w:rsidRPr="00D60FB6">
        <w:rPr>
          <w:rFonts w:asciiTheme="minorBidi" w:hAnsiTheme="minorBidi"/>
          <w:sz w:val="28"/>
        </w:rPr>
        <w:t xml:space="preserve">he  China  Greenhouse  Industry  Conference  </w:t>
      </w:r>
      <w:r w:rsidR="00D21118" w:rsidRPr="00D60FB6">
        <w:rPr>
          <w:rFonts w:asciiTheme="minorBidi" w:hAnsiTheme="minorBidi"/>
          <w:sz w:val="28"/>
          <w:cs/>
        </w:rPr>
        <w:t>(</w:t>
      </w:r>
      <w:r w:rsidR="00D21118" w:rsidRPr="00D60FB6">
        <w:rPr>
          <w:rFonts w:asciiTheme="minorBidi" w:hAnsiTheme="minorBidi"/>
          <w:sz w:val="28"/>
        </w:rPr>
        <w:t>CGIC</w:t>
      </w:r>
      <w:r w:rsidR="00D21118" w:rsidRPr="00D60FB6">
        <w:rPr>
          <w:rFonts w:asciiTheme="minorBidi" w:hAnsiTheme="minorBidi"/>
          <w:sz w:val="28"/>
          <w:cs/>
        </w:rPr>
        <w:t>)</w:t>
      </w:r>
      <w:r w:rsidR="002C48EF" w:rsidRPr="00D60FB6">
        <w:rPr>
          <w:rFonts w:asciiTheme="minorBidi" w:hAnsiTheme="minorBidi"/>
          <w:sz w:val="28"/>
          <w:cs/>
        </w:rPr>
        <w:t>)</w:t>
      </w:r>
      <w:r w:rsidR="00D21118" w:rsidRPr="00D60FB6">
        <w:rPr>
          <w:rFonts w:asciiTheme="minorBidi" w:hAnsiTheme="minorBidi"/>
          <w:sz w:val="28"/>
          <w:cs/>
        </w:rPr>
        <w:t xml:space="preserve"> </w:t>
      </w:r>
      <w:r w:rsidR="002C48EF" w:rsidRPr="00D60FB6">
        <w:rPr>
          <w:rFonts w:asciiTheme="minorBidi" w:hAnsiTheme="minorBidi"/>
          <w:sz w:val="28"/>
          <w:cs/>
        </w:rPr>
        <w:t xml:space="preserve">ซึ่งมีสมาชิกมากกว่า 300 บริษัท และมีผู้อ่านมากกว่า </w:t>
      </w:r>
      <w:r w:rsidR="002C48EF" w:rsidRPr="00D60FB6">
        <w:rPr>
          <w:rFonts w:asciiTheme="minorBidi" w:hAnsiTheme="minorBidi"/>
          <w:sz w:val="28"/>
        </w:rPr>
        <w:t xml:space="preserve">70,000 </w:t>
      </w:r>
      <w:r w:rsidR="002C48EF" w:rsidRPr="00D60FB6">
        <w:rPr>
          <w:rFonts w:asciiTheme="minorBidi" w:hAnsiTheme="minorBidi"/>
          <w:sz w:val="28"/>
          <w:cs/>
        </w:rPr>
        <w:t>คนทั่วโลก</w:t>
      </w:r>
    </w:p>
    <w:sectPr w:rsidR="002C48EF" w:rsidRPr="00DE790A" w:rsidSect="00DE790A">
      <w:headerReference w:type="default" r:id="rId8"/>
      <w:footerReference w:type="default" r:id="rId9"/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CF9" w:rsidRDefault="000B2CF9" w:rsidP="00D21118">
      <w:pPr>
        <w:spacing w:after="0" w:line="240" w:lineRule="auto"/>
      </w:pPr>
      <w:r>
        <w:separator/>
      </w:r>
    </w:p>
  </w:endnote>
  <w:endnote w:type="continuationSeparator" w:id="0">
    <w:p w:rsidR="000B2CF9" w:rsidRDefault="000B2CF9" w:rsidP="00D21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9D8" w:rsidRDefault="001809D8" w:rsidP="001809D8">
    <w:pPr>
      <w:pStyle w:val="Footer"/>
      <w:jc w:val="right"/>
    </w:pPr>
    <w:r>
      <w:rPr>
        <w:noProof/>
      </w:rPr>
      <w:drawing>
        <wp:inline distT="0" distB="0" distL="0" distR="0">
          <wp:extent cx="1459853" cy="273015"/>
          <wp:effectExtent l="0" t="0" r="0" b="0"/>
          <wp:docPr id="15" name="Picture 15" descr="http://shanghaisummit.org/images/vn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shanghaisummit.org/images/vnu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46" t="29355" r="10624" b="25914"/>
                  <a:stretch/>
                </pic:blipFill>
                <pic:spPr bwMode="auto">
                  <a:xfrm>
                    <a:off x="0" y="0"/>
                    <a:ext cx="1501578" cy="2808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CF9" w:rsidRDefault="000B2CF9" w:rsidP="00D21118">
      <w:pPr>
        <w:spacing w:after="0" w:line="240" w:lineRule="auto"/>
      </w:pPr>
      <w:r>
        <w:separator/>
      </w:r>
    </w:p>
  </w:footnote>
  <w:footnote w:type="continuationSeparator" w:id="0">
    <w:p w:rsidR="000B2CF9" w:rsidRDefault="000B2CF9" w:rsidP="00D21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118" w:rsidRDefault="00D21118">
    <w:pPr>
      <w:pStyle w:val="Header"/>
    </w:pPr>
    <w:r>
      <w:rPr>
        <w:noProof/>
      </w:rPr>
      <w:drawing>
        <wp:inline distT="0" distB="0" distL="0" distR="0">
          <wp:extent cx="853440" cy="938672"/>
          <wp:effectExtent l="0" t="0" r="381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ORTICHINA 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962" t="9933" r="22101"/>
                  <a:stretch/>
                </pic:blipFill>
                <pic:spPr bwMode="auto">
                  <a:xfrm>
                    <a:off x="0" y="0"/>
                    <a:ext cx="856228" cy="9417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cs="Angsana New"/>
        <w:szCs w:val="22"/>
        <w:cs/>
      </w:rPr>
      <w:t xml:space="preserve"> </w:t>
    </w:r>
    <w:r w:rsidR="001809D8">
      <w:rPr>
        <w:rFonts w:cs="Angsana New"/>
        <w:szCs w:val="22"/>
        <w:cs/>
      </w:rPr>
      <w:t xml:space="preserve"> </w:t>
    </w:r>
    <w:r>
      <w:rPr>
        <w:rFonts w:cs="Angsana New"/>
        <w:szCs w:val="22"/>
        <w:cs/>
      </w:rPr>
      <w:t xml:space="preserve">  </w:t>
    </w:r>
    <w:r>
      <w:rPr>
        <w:noProof/>
      </w:rPr>
      <w:drawing>
        <wp:inline distT="0" distB="0" distL="0" distR="0">
          <wp:extent cx="480839" cy="534514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ORTI SEEDlogo-02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204"/>
                  <a:stretch/>
                </pic:blipFill>
                <pic:spPr bwMode="auto">
                  <a:xfrm>
                    <a:off x="0" y="0"/>
                    <a:ext cx="487372" cy="5417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cs="Angsana New"/>
        <w:szCs w:val="22"/>
        <w:cs/>
      </w:rPr>
      <w:t xml:space="preserve">  </w:t>
    </w:r>
    <w:r w:rsidR="001809D8">
      <w:rPr>
        <w:rFonts w:cs="Angsana New"/>
        <w:noProof/>
        <w:szCs w:val="22"/>
        <w:cs/>
      </w:rPr>
      <w:t xml:space="preserve"> </w:t>
    </w:r>
    <w:r>
      <w:rPr>
        <w:noProof/>
      </w:rPr>
      <w:drawing>
        <wp:inline distT="0" distB="0" distL="0" distR="0">
          <wp:extent cx="484005" cy="530061"/>
          <wp:effectExtent l="0" t="0" r="0" b="381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ORTITECH logo-03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95"/>
                  <a:stretch/>
                </pic:blipFill>
                <pic:spPr bwMode="auto">
                  <a:xfrm>
                    <a:off x="0" y="0"/>
                    <a:ext cx="494772" cy="5418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1809D8">
      <w:rPr>
        <w:rFonts w:cs="Angsana New"/>
        <w:noProof/>
        <w:szCs w:val="22"/>
        <w:cs/>
      </w:rPr>
      <w:t xml:space="preserve">   </w:t>
    </w:r>
    <w:r>
      <w:rPr>
        <w:noProof/>
      </w:rPr>
      <w:drawing>
        <wp:inline distT="0" distB="0" distL="0" distR="0">
          <wp:extent cx="467696" cy="530189"/>
          <wp:effectExtent l="0" t="0" r="8890" b="381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HORTIFresh logo-04.png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93" t="4717" r="11713" b="6226"/>
                  <a:stretch/>
                </pic:blipFill>
                <pic:spPr bwMode="auto">
                  <a:xfrm>
                    <a:off x="0" y="0"/>
                    <a:ext cx="471637" cy="5346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175E6" w:rsidRDefault="005175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D03E3"/>
    <w:multiLevelType w:val="hybridMultilevel"/>
    <w:tmpl w:val="9FFC08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56C16"/>
    <w:multiLevelType w:val="hybridMultilevel"/>
    <w:tmpl w:val="94365D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F63D84"/>
    <w:multiLevelType w:val="hybridMultilevel"/>
    <w:tmpl w:val="611CC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B93F15"/>
    <w:multiLevelType w:val="hybridMultilevel"/>
    <w:tmpl w:val="9050AF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18"/>
    <w:rsid w:val="00036AA6"/>
    <w:rsid w:val="000743D8"/>
    <w:rsid w:val="000A5424"/>
    <w:rsid w:val="000B2CF9"/>
    <w:rsid w:val="000D4540"/>
    <w:rsid w:val="001809D8"/>
    <w:rsid w:val="002955E8"/>
    <w:rsid w:val="002C48EF"/>
    <w:rsid w:val="002E5D25"/>
    <w:rsid w:val="00354AE5"/>
    <w:rsid w:val="0038619C"/>
    <w:rsid w:val="005170AB"/>
    <w:rsid w:val="005175E6"/>
    <w:rsid w:val="006856EF"/>
    <w:rsid w:val="006E3F7A"/>
    <w:rsid w:val="00704113"/>
    <w:rsid w:val="008047DC"/>
    <w:rsid w:val="00895434"/>
    <w:rsid w:val="008B25EB"/>
    <w:rsid w:val="008E4281"/>
    <w:rsid w:val="00917D7C"/>
    <w:rsid w:val="009D38F3"/>
    <w:rsid w:val="00BD6460"/>
    <w:rsid w:val="00C1389D"/>
    <w:rsid w:val="00D02BB4"/>
    <w:rsid w:val="00D21118"/>
    <w:rsid w:val="00D60FB6"/>
    <w:rsid w:val="00DE790A"/>
    <w:rsid w:val="00E05A10"/>
    <w:rsid w:val="00E96FBB"/>
    <w:rsid w:val="00ED4A51"/>
    <w:rsid w:val="00F55B9B"/>
    <w:rsid w:val="00F9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B8947D-E524-4281-B4D3-68D6D2FA0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118"/>
  </w:style>
  <w:style w:type="paragraph" w:styleId="Footer">
    <w:name w:val="footer"/>
    <w:basedOn w:val="Normal"/>
    <w:link w:val="FooterChar"/>
    <w:uiPriority w:val="99"/>
    <w:unhideWhenUsed/>
    <w:rsid w:val="00D21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118"/>
  </w:style>
  <w:style w:type="character" w:styleId="Hyperlink">
    <w:name w:val="Hyperlink"/>
    <w:basedOn w:val="DefaultParagraphFont"/>
    <w:uiPriority w:val="99"/>
    <w:unhideWhenUsed/>
    <w:rsid w:val="001809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09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5D2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D25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ortichina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Saengtip Wongboonma</dc:creator>
  <cp:keywords/>
  <dc:description/>
  <cp:lastModifiedBy>Saengtip Wongboonma</cp:lastModifiedBy>
  <cp:revision>3</cp:revision>
  <cp:lastPrinted>2017-03-11T09:24:00Z</cp:lastPrinted>
  <dcterms:created xsi:type="dcterms:W3CDTF">2017-03-11T09:17:00Z</dcterms:created>
  <dcterms:modified xsi:type="dcterms:W3CDTF">2017-03-11T09:25:00Z</dcterms:modified>
</cp:coreProperties>
</file>